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stemcells    </w:t>
      </w:r>
      <w:r>
        <w:t xml:space="preserve">   mitosis    </w:t>
      </w:r>
      <w:r>
        <w:t xml:space="preserve">   prokaryotes    </w:t>
      </w:r>
      <w:r>
        <w:t xml:space="preserve">   eukaryotes    </w:t>
      </w:r>
      <w:r>
        <w:t xml:space="preserve">   ribosome    </w:t>
      </w:r>
      <w:r>
        <w:t xml:space="preserve">   mitochondria    </w:t>
      </w:r>
      <w:r>
        <w:t xml:space="preserve">   vacuole    </w:t>
      </w:r>
      <w:r>
        <w:t xml:space="preserve">   nucleus    </w:t>
      </w:r>
      <w:r>
        <w:t xml:space="preserve">   chloroplast    </w:t>
      </w:r>
      <w:r>
        <w:t xml:space="preserve">   cellwall    </w:t>
      </w:r>
      <w:r>
        <w:t xml:space="preserve">   cellmembrane    </w:t>
      </w:r>
      <w:r>
        <w:t xml:space="preserve">   cytoplasm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2021-10-11T03:06:44Z</dcterms:created>
  <dcterms:modified xsi:type="dcterms:W3CDTF">2021-10-11T03:06:44Z</dcterms:modified>
</cp:coreProperties>
</file>