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transmissioncircuit    </w:t>
      </w:r>
      <w:r>
        <w:t xml:space="preserve">   ATP    </w:t>
      </w:r>
      <w:r>
        <w:t xml:space="preserve">   cytoplasm    </w:t>
      </w:r>
      <w:r>
        <w:t xml:space="preserve">   electron transport chain    </w:t>
      </w:r>
      <w:r>
        <w:t xml:space="preserve">   glucose    </w:t>
      </w:r>
      <w:r>
        <w:t xml:space="preserve">   glycolysis    </w:t>
      </w:r>
      <w:r>
        <w:t xml:space="preserve">   Krebs Cycle    </w:t>
      </w:r>
      <w:r>
        <w:t xml:space="preserve">   mitochondria    </w:t>
      </w:r>
      <w:r>
        <w:t xml:space="preserve">   mitochondria matrix    </w:t>
      </w:r>
      <w:r>
        <w:t xml:space="preserve">   oxygen    </w:t>
      </w:r>
      <w:r>
        <w:t xml:space="preserve">   pyruvate    </w:t>
      </w:r>
      <w:r>
        <w:t xml:space="preserve">   thirtysixmolecules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2021-10-11T03:07:27Z</dcterms:created>
  <dcterms:modified xsi:type="dcterms:W3CDTF">2021-10-11T03:07:27Z</dcterms:modified>
</cp:coreProperties>
</file>