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Cendrillon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chateau    </w:t>
      </w:r>
      <w:r>
        <w:t xml:space="preserve">   belle mere    </w:t>
      </w:r>
      <w:r>
        <w:t xml:space="preserve">   menage    </w:t>
      </w:r>
      <w:r>
        <w:t xml:space="preserve">   marraine    </w:t>
      </w:r>
      <w:r>
        <w:t xml:space="preserve">   minuit    </w:t>
      </w:r>
      <w:r>
        <w:t xml:space="preserve">   pantoufle    </w:t>
      </w:r>
      <w:r>
        <w:t xml:space="preserve">   bal    </w:t>
      </w:r>
      <w:r>
        <w:t xml:space="preserve">   soeurs    </w:t>
      </w:r>
      <w:r>
        <w:t xml:space="preserve">   souris    </w:t>
      </w:r>
      <w:r>
        <w:t xml:space="preserve">   citrouille    </w:t>
      </w:r>
      <w:r>
        <w:t xml:space="preserve">   prince    </w:t>
      </w:r>
      <w:r>
        <w:t xml:space="preserve">   Cendrillon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</dc:title>
  <dcterms:created xsi:type="dcterms:W3CDTF">2021-10-11T03:07:56Z</dcterms:created>
  <dcterms:modified xsi:type="dcterms:W3CDTF">2021-10-11T03:07:56Z</dcterms:modified>
</cp:coreProperties>
</file>