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Venous Access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PICC with _________should be reported to the MD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implanting a port, patients should be monitored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PICC with _________should be reported to the MD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insertion of a Central Venous Access Devise, it is important to keep the site dry by 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showering with a PICC, members should be reminded to cover the site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this cream may help with discomfort associated with accessing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risk of infections are assiciated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a PICC line is in place, ___________ work should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 of a PICC line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complains of shortness of breath, chest pain, swelling of the affected arm and medication hard to inject, what should the nurse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prevent damaging a PICC line, members should be encouraged to avoid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with a port should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Infections, thrombosis and catheter malfunctions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PICC line becomes dislodged, put pressure on site for at least how many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cather that has been in place for longer than four years should have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cather that has been in place for more than four years should have a </w:t>
            </w:r>
          </w:p>
        </w:tc>
      </w:tr>
    </w:tbl>
    <w:p>
      <w:pPr>
        <w:pStyle w:val="WordBankMedium"/>
      </w:pPr>
      <w:r>
        <w:t xml:space="preserve">   implanted ports    </w:t>
      </w:r>
      <w:r>
        <w:t xml:space="preserve">   Lidocaine    </w:t>
      </w:r>
      <w:r>
        <w:t xml:space="preserve">   Complications    </w:t>
      </w:r>
      <w:r>
        <w:t xml:space="preserve">   Excessive bleeding    </w:t>
      </w:r>
      <w:r>
        <w:t xml:space="preserve">   baths    </w:t>
      </w:r>
      <w:r>
        <w:t xml:space="preserve">   venogram    </w:t>
      </w:r>
      <w:r>
        <w:t xml:space="preserve">   ultrasound    </w:t>
      </w:r>
      <w:r>
        <w:t xml:space="preserve">   medical alert card    </w:t>
      </w:r>
      <w:r>
        <w:t xml:space="preserve">   dressing changes    </w:t>
      </w:r>
      <w:r>
        <w:t xml:space="preserve">   contact sports    </w:t>
      </w:r>
      <w:r>
        <w:t xml:space="preserve">   Five    </w:t>
      </w:r>
      <w:r>
        <w:t xml:space="preserve">   plastic    </w:t>
      </w:r>
      <w:r>
        <w:t xml:space="preserve">   Dental    </w:t>
      </w:r>
      <w:r>
        <w:t xml:space="preserve">   Redness    </w:t>
      </w:r>
      <w:r>
        <w:t xml:space="preserve">   Swelling    </w:t>
      </w:r>
      <w:r>
        <w:t xml:space="preserve">   Blood clot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Venous Access</dc:title>
  <dcterms:created xsi:type="dcterms:W3CDTF">2021-10-11T03:09:04Z</dcterms:created>
  <dcterms:modified xsi:type="dcterms:W3CDTF">2021-10-11T03:09:04Z</dcterms:modified>
</cp:coreProperties>
</file>