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Cereal Killer: Dorothea Puente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Natural Causes    </w:t>
      </w:r>
      <w:r>
        <w:t xml:space="preserve">   CCWF    </w:t>
      </w:r>
      <w:r>
        <w:t xml:space="preserve">   Life Imprisonment    </w:t>
      </w:r>
      <w:r>
        <w:t xml:space="preserve">   Puente    </w:t>
      </w:r>
      <w:r>
        <w:t xml:space="preserve">   Dorothea    </w:t>
      </w:r>
      <w:r>
        <w:t xml:space="preserve">   Elderly    </w:t>
      </w:r>
      <w:r>
        <w:t xml:space="preserve">   Eighty Two    </w:t>
      </w:r>
      <w:r>
        <w:t xml:space="preserve">   Serial Killer    </w:t>
      </w:r>
      <w:r>
        <w:t xml:space="preserve">   Death House Landlady    </w:t>
      </w:r>
      <w:r>
        <w:t xml:space="preserve">   Sacramento    </w:t>
      </w:r>
      <w:r>
        <w:t xml:space="preserve">   Boarding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Cereal Killer: Dorothea Puente</dc:title>
  <dcterms:created xsi:type="dcterms:W3CDTF">2021-10-11T03:09:37Z</dcterms:created>
  <dcterms:modified xsi:type="dcterms:W3CDTF">2021-10-11T03:09:37Z</dcterms:modified>
</cp:coreProperties>
</file>