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C'est où La Russie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Pouvoir    </w:t>
      </w:r>
      <w:r>
        <w:t xml:space="preserve">   Mondial de foot    </w:t>
      </w:r>
      <w:r>
        <w:t xml:space="preserve">   Astronaute    </w:t>
      </w:r>
      <w:r>
        <w:t xml:space="preserve">   Montre    </w:t>
      </w:r>
      <w:r>
        <w:t xml:space="preserve">   competition    </w:t>
      </w:r>
      <w:r>
        <w:t xml:space="preserve">   Fort    </w:t>
      </w:r>
      <w:r>
        <w:t xml:space="preserve">   Imaginer    </w:t>
      </w:r>
      <w:r>
        <w:t xml:space="preserve">   Gaz    </w:t>
      </w:r>
      <w:r>
        <w:t xml:space="preserve">   pétrole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où La Russie</dc:title>
  <dcterms:created xsi:type="dcterms:W3CDTF">2021-10-11T02:44:18Z</dcterms:created>
  <dcterms:modified xsi:type="dcterms:W3CDTF">2021-10-11T02:44:18Z</dcterms:modified>
</cp:coreProperties>
</file>