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Ch.10 Floating Resorts: The Cruise Line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on cruise ship who is responsible for providing quality food and beverage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when a cruise ship finishes one cruise and starts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Deck that contains a cruise ship's main swimming pool.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in command within hotel department and cruise ship's banker, info officer, human resources director, and complaint handler.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on cruise ship responsible for the cleaning and general maintenance.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Oversees staff responsible for managing a ship's entertainers, children's, counselors and guest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Flag country where a cruise ship is registered and under whose laws it must operate.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charge of the cruise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Captain's second in command and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on Cruise who runs the hotel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Shipboard equivalent of a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for measuring total cubic capacity of a cruise ship</w:t>
            </w:r>
          </w:p>
        </w:tc>
      </w:tr>
    </w:tbl>
    <w:p>
      <w:pPr>
        <w:pStyle w:val="WordBankLarge"/>
      </w:pPr>
      <w:r>
        <w:t xml:space="preserve">   Turnaround Day    </w:t>
      </w:r>
      <w:r>
        <w:t xml:space="preserve">   Lido Deck    </w:t>
      </w:r>
      <w:r>
        <w:t xml:space="preserve">   Ton    </w:t>
      </w:r>
      <w:r>
        <w:t xml:space="preserve">   Galley    </w:t>
      </w:r>
      <w:r>
        <w:t xml:space="preserve">   Captain    </w:t>
      </w:r>
      <w:r>
        <w:t xml:space="preserve">   Chief Officer    </w:t>
      </w:r>
      <w:r>
        <w:t xml:space="preserve">   Food and Beverage Manager    </w:t>
      </w:r>
      <w:r>
        <w:t xml:space="preserve">   Hotel Manager    </w:t>
      </w:r>
      <w:r>
        <w:t xml:space="preserve">   Cruise Director    </w:t>
      </w:r>
      <w:r>
        <w:t xml:space="preserve">   purser    </w:t>
      </w:r>
      <w:r>
        <w:t xml:space="preserve">   Chief housekeeper    </w:t>
      </w:r>
      <w:r>
        <w:t xml:space="preserve">   Flag of convenience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Ch.10 Floating Resorts: The Cruise Line Business</dc:title>
  <dcterms:created xsi:type="dcterms:W3CDTF">2021-10-11T03:11:50Z</dcterms:created>
  <dcterms:modified xsi:type="dcterms:W3CDTF">2021-10-11T03:11:50Z</dcterms:modified>
</cp:coreProperties>
</file>