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31-33 Vocab Crossword - William Uhl - Block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shared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monarch gives up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Machines that register movements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economic program in Vietnam in the 1980s and 90s designed to attract foreign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Fixed total quantities, which limit the number of foreign-made goods sold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Taxes on imports that are foreign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Lack of cultural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Areas of land were a foreign nation exercises some political and economic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people without manners of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logic that denies the existence of the Gods 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increase in the number of atomic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government or regime, not meant to last for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unit within a country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zone that provides a barrier between two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Natives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production of small consumer goods such as clothing, appliances, and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Workers being fired by their companies to save company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practice of inserting very thin needles at specific points on the body to cure diseases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mass migration of a population</w:t>
            </w:r>
          </w:p>
        </w:tc>
      </w:tr>
    </w:tbl>
    <w:p>
      <w:pPr>
        <w:pStyle w:val="WordBankLarge"/>
      </w:pPr>
      <w:r>
        <w:t xml:space="preserve">   Abdicate     </w:t>
      </w:r>
      <w:r>
        <w:t xml:space="preserve">   Spheres of Influence    </w:t>
      </w:r>
      <w:r>
        <w:t xml:space="preserve">   Warlords    </w:t>
      </w:r>
      <w:r>
        <w:t xml:space="preserve">   Light Industry    </w:t>
      </w:r>
      <w:r>
        <w:t xml:space="preserve">   Martial Law    </w:t>
      </w:r>
      <w:r>
        <w:t xml:space="preserve">   Double Cropping    </w:t>
      </w:r>
      <w:r>
        <w:t xml:space="preserve">   Theocrat    </w:t>
      </w:r>
      <w:r>
        <w:t xml:space="preserve">   Autonomous Region    </w:t>
      </w:r>
      <w:r>
        <w:t xml:space="preserve">   Ideogram    </w:t>
      </w:r>
      <w:r>
        <w:t xml:space="preserve">   Atheism    </w:t>
      </w:r>
      <w:r>
        <w:t xml:space="preserve">   Acupuncture    </w:t>
      </w:r>
      <w:r>
        <w:t xml:space="preserve">   Buffer    </w:t>
      </w:r>
      <w:r>
        <w:t xml:space="preserve">   Provisional Government    </w:t>
      </w:r>
      <w:r>
        <w:t xml:space="preserve">   Exodus    </w:t>
      </w:r>
      <w:r>
        <w:t xml:space="preserve">   Seismograph    </w:t>
      </w:r>
      <w:r>
        <w:t xml:space="preserve">   Typhoons    </w:t>
      </w:r>
      <w:r>
        <w:t xml:space="preserve">   Homogeneous    </w:t>
      </w:r>
      <w:r>
        <w:t xml:space="preserve">   Militarism    </w:t>
      </w:r>
      <w:r>
        <w:t xml:space="preserve">   Downsized    </w:t>
      </w:r>
      <w:r>
        <w:t xml:space="preserve">   Tariffs     </w:t>
      </w:r>
      <w:r>
        <w:t xml:space="preserve">   Quotas    </w:t>
      </w:r>
      <w:r>
        <w:t xml:space="preserve">   Demilitarized Zone    </w:t>
      </w:r>
      <w:r>
        <w:t xml:space="preserve">   Proliferation    </w:t>
      </w:r>
      <w:r>
        <w:t xml:space="preserve">   Barbarian    </w:t>
      </w:r>
      <w:r>
        <w:t xml:space="preserve">   Paddies    </w:t>
      </w:r>
      <w:r>
        <w:t xml:space="preserve">   Indigenous    </w:t>
      </w:r>
      <w:r>
        <w:t xml:space="preserve">   Insurgents    </w:t>
      </w:r>
      <w:r>
        <w:t xml:space="preserve">   Doi Moi    </w:t>
      </w:r>
      <w:r>
        <w:t xml:space="preserve">   Heterogeneity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31-33 Vocab Crossword - William Uhl - Block 8</dc:title>
  <dcterms:created xsi:type="dcterms:W3CDTF">2021-10-11T03:12:16Z</dcterms:created>
  <dcterms:modified xsi:type="dcterms:W3CDTF">2021-10-11T03:12:16Z</dcterms:modified>
</cp:coreProperties>
</file>