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 making the K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anchor    </w:t>
      </w:r>
      <w:r>
        <w:t xml:space="preserve">   Chaos    </w:t>
      </w:r>
      <w:r>
        <w:t xml:space="preserve">   Character    </w:t>
      </w:r>
      <w:r>
        <w:t xml:space="preserve">   Chemistry    </w:t>
      </w:r>
      <w:r>
        <w:t xml:space="preserve">   mechanic    </w:t>
      </w:r>
      <w:r>
        <w:t xml:space="preserve">   monarch    </w:t>
      </w:r>
      <w:r>
        <w:t xml:space="preserve">   Orchestra    </w:t>
      </w:r>
      <w:r>
        <w:t xml:space="preserve">   Orchid    </w:t>
      </w:r>
      <w:r>
        <w:t xml:space="preserve">   scheme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making the K sound</dc:title>
  <dcterms:created xsi:type="dcterms:W3CDTF">2021-10-11T03:10:47Z</dcterms:created>
  <dcterms:modified xsi:type="dcterms:W3CDTF">2021-10-11T03:10:47Z</dcterms:modified>
</cp:coreProperties>
</file>