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Chain of Command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Secretary of the Air Force is the 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Cadet Command Chief is C/CMSgt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(ASI) Aerospace Science Instructor is (USAF Retired) MSgt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(SASI) Senior Aerospace Science Instructor is (USAF Retired) Lt, Col,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 of Rancho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Secretary of Defense is the Honorable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the United States is the 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Chairman Joint Chiefs of Staff is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(ASI) Aerospace Science Instructor is (USAF Retired) CMsgt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Vice Wing Commander is C/Lt. Col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Cadet Wing Commander is C/Col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Chief Master Sergeant of the Air Force is CMSgt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of Staff of the Air Force is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Secretary of State is the 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Director of AFJROTC is 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(ASI) Aerospace Science Instructor is (USAF Retired) MSgt</w:t>
            </w:r>
          </w:p>
        </w:tc>
      </w:tr>
    </w:tbl>
    <w:p>
      <w:pPr>
        <w:pStyle w:val="WordBankLarge"/>
      </w:pPr>
      <w:r>
        <w:t xml:space="preserve">   Joseph Dunford    </w:t>
      </w:r>
      <w:r>
        <w:t xml:space="preserve">   Donald Trump    </w:t>
      </w:r>
      <w:r>
        <w:t xml:space="preserve">   Mike Pompeo    </w:t>
      </w:r>
      <w:r>
        <w:t xml:space="preserve">   Carlette Dias    </w:t>
      </w:r>
      <w:r>
        <w:t xml:space="preserve">   David Goldfein    </w:t>
      </w:r>
      <w:r>
        <w:t xml:space="preserve">   Kaleth Wright    </w:t>
      </w:r>
      <w:r>
        <w:t xml:space="preserve">   Paul Lips    </w:t>
      </w:r>
      <w:r>
        <w:t xml:space="preserve">   Dr. James Kuzma    </w:t>
      </w:r>
      <w:r>
        <w:t xml:space="preserve">   Lee Beausoleil    </w:t>
      </w:r>
      <w:r>
        <w:t xml:space="preserve">   Scott Rossi    </w:t>
      </w:r>
      <w:r>
        <w:t xml:space="preserve">   Ramon Beltran    </w:t>
      </w:r>
      <w:r>
        <w:t xml:space="preserve">   Peter Shin    </w:t>
      </w:r>
      <w:r>
        <w:t xml:space="preserve">   Michael P, Richmond    </w:t>
      </w:r>
      <w:r>
        <w:t xml:space="preserve">   Aidan Bauer    </w:t>
      </w:r>
      <w:r>
        <w:t xml:space="preserve">   Heather Wilson    </w:t>
      </w:r>
      <w:r>
        <w:t xml:space="preserve">   James Mattis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 of Command</dc:title>
  <dcterms:created xsi:type="dcterms:W3CDTF">2021-10-11T03:13:27Z</dcterms:created>
  <dcterms:modified xsi:type="dcterms:W3CDTF">2021-10-11T03:13:27Z</dcterms:modified>
</cp:coreProperties>
</file>