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Challenges of an urbanising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emerging    </w:t>
      </w:r>
      <w:r>
        <w:t xml:space="preserve">   natural increase    </w:t>
      </w:r>
      <w:r>
        <w:t xml:space="preserve">   population    </w:t>
      </w:r>
      <w:r>
        <w:t xml:space="preserve">   migration    </w:t>
      </w:r>
      <w:r>
        <w:t xml:space="preserve">   sanitation    </w:t>
      </w:r>
      <w:r>
        <w:t xml:space="preserve">   urban    </w:t>
      </w:r>
      <w:r>
        <w:t xml:space="preserve">   rural    </w:t>
      </w:r>
      <w:r>
        <w:t xml:space="preserve">   pull    </w:t>
      </w:r>
      <w:r>
        <w:t xml:space="preserve">   push    </w:t>
      </w:r>
      <w:r>
        <w:t xml:space="preserve">   megacity    </w:t>
      </w:r>
      <w:r>
        <w:t xml:space="preserve">   urbanisation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Challenges of an urbanising world</dc:title>
  <dcterms:created xsi:type="dcterms:W3CDTF">2021-10-11T03:14:17Z</dcterms:created>
  <dcterms:modified xsi:type="dcterms:W3CDTF">2021-10-11T03:14:17Z</dcterms:modified>
</cp:coreProperties>
</file>