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Chaparral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Evergreen oak    </w:t>
      </w:r>
      <w:r>
        <w:t xml:space="preserve">   Chaparro    </w:t>
      </w:r>
      <w:r>
        <w:t xml:space="preserve">   Shrubs    </w:t>
      </w:r>
      <w:r>
        <w:t xml:space="preserve">   Fires    </w:t>
      </w:r>
      <w:r>
        <w:t xml:space="preserve">   Forest    </w:t>
      </w:r>
      <w:r>
        <w:t xml:space="preserve">   Grassland    </w:t>
      </w:r>
      <w:r>
        <w:t xml:space="preserve">   California    </w:t>
      </w:r>
      <w:r>
        <w:t xml:space="preserve">   Mediterranean climate    </w:t>
      </w:r>
      <w:r>
        <w:t xml:space="preserve">   Chamise    </w:t>
      </w:r>
      <w:r>
        <w:t xml:space="preserve">   Sage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Chaparral</dc:title>
  <dcterms:created xsi:type="dcterms:W3CDTF">2021-10-11T03:15:10Z</dcterms:created>
  <dcterms:modified xsi:type="dcterms:W3CDTF">2021-10-11T03:15:10Z</dcterms:modified>
</cp:coreProperties>
</file>