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Emotional and Social Development in Adolescence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CognitiveDevelopmental    </w:t>
      </w:r>
      <w:r>
        <w:t xml:space="preserve">   CentralExecutive    </w:t>
      </w:r>
      <w:r>
        <w:t xml:space="preserve">   Executivefunction    </w:t>
      </w:r>
      <w:r>
        <w:t xml:space="preserve">   Hippocampus    </w:t>
      </w:r>
      <w:r>
        <w:t xml:space="preserve">   Informationprocessing    </w:t>
      </w:r>
      <w:r>
        <w:t xml:space="preserve">   Metagcognition    </w:t>
      </w:r>
      <w:r>
        <w:t xml:space="preserve">   Delinquency    </w:t>
      </w:r>
      <w:r>
        <w:t xml:space="preserve">   Depression    </w:t>
      </w:r>
      <w:r>
        <w:t xml:space="preserve">   Suicide    </w:t>
      </w:r>
      <w:r>
        <w:t xml:space="preserve">   Autonomy    </w:t>
      </w:r>
      <w:r>
        <w:t xml:space="preserve">   Crowed    </w:t>
      </w:r>
      <w:r>
        <w:t xml:space="preserve">   Clique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Emotional and Social Development in Adolescence </dc:title>
  <dcterms:created xsi:type="dcterms:W3CDTF">2021-10-11T03:19:42Z</dcterms:created>
  <dcterms:modified xsi:type="dcterms:W3CDTF">2021-10-11T03:19:42Z</dcterms:modified>
</cp:coreProperties>
</file>