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15- Consumers in Global 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Auto sales    </w:t>
      </w:r>
      <w:r>
        <w:t xml:space="preserve">   Involved    </w:t>
      </w:r>
      <w:r>
        <w:t xml:space="preserve">   Informed    </w:t>
      </w:r>
      <w:r>
        <w:t xml:space="preserve">   Active    </w:t>
      </w:r>
      <w:r>
        <w:t xml:space="preserve">   Reasonable    </w:t>
      </w:r>
      <w:r>
        <w:t xml:space="preserve">   Honest    </w:t>
      </w:r>
      <w:r>
        <w:t xml:space="preserve">   Monopoly    </w:t>
      </w:r>
      <w:r>
        <w:t xml:space="preserve">   FDA    </w:t>
      </w:r>
      <w:r>
        <w:t xml:space="preserve">   consumer movement    </w:t>
      </w:r>
      <w:r>
        <w:t xml:space="preserve">   wise buying    </w:t>
      </w:r>
      <w:r>
        <w:t xml:space="preserve">   Personal contacts    </w:t>
      </w:r>
      <w:r>
        <w:t xml:space="preserve">   Print publishers    </w:t>
      </w:r>
      <w:r>
        <w:t xml:space="preserve">   Under writers laboratories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15- Consumers in Global Economy</dc:title>
  <dcterms:created xsi:type="dcterms:W3CDTF">2021-10-11T03:20:58Z</dcterms:created>
  <dcterms:modified xsi:type="dcterms:W3CDTF">2021-10-11T03:20:58Z</dcterms:modified>
</cp:coreProperties>
</file>