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Section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Chapparal    </w:t>
      </w:r>
      <w:r>
        <w:t xml:space="preserve">   City    </w:t>
      </w:r>
      <w:r>
        <w:t xml:space="preserve">   Climate Zone    </w:t>
      </w:r>
      <w:r>
        <w:t xml:space="preserve">   Desert    </w:t>
      </w:r>
      <w:r>
        <w:t xml:space="preserve">   Forest    </w:t>
      </w:r>
      <w:r>
        <w:t xml:space="preserve">   Grassland    </w:t>
      </w:r>
      <w:r>
        <w:t xml:space="preserve">   Microclimate    </w:t>
      </w:r>
      <w:r>
        <w:t xml:space="preserve">   Polar Zone    </w:t>
      </w:r>
      <w:r>
        <w:t xml:space="preserve">   Taiga    </w:t>
      </w:r>
      <w:r>
        <w:t xml:space="preserve">   Temperate Zone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Section 3 Word Search</dc:title>
  <dcterms:created xsi:type="dcterms:W3CDTF">2021-10-11T03:20:53Z</dcterms:created>
  <dcterms:modified xsi:type="dcterms:W3CDTF">2021-10-11T03:20:53Z</dcterms:modified>
</cp:coreProperties>
</file>