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35 international business law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specialized agency of the United Nations that administers numerous treaties concerning protection of intellectual property rights </w:t>
            </w:r>
          </w:p>
          <w:p>
            <w:pPr>
              <w:keepLines/>
              <w:pStyle w:val="CluesTiny"/>
            </w:pPr>
            <w:r>
              <w:rPr>
                <w:b w:val="true"/>
                <w:bCs w:val="true"/>
              </w:rPr>
              <w:t xml:space="preserve">3. </w:t>
            </w:r>
            <w:r>
              <w:t xml:space="preserve">Organizations whose purpose is to maintain legal an economic order in trade </w:t>
            </w:r>
          </w:p>
          <w:p>
            <w:pPr>
              <w:keepLines/>
              <w:pStyle w:val="CluesTiny"/>
            </w:pPr>
            <w:r>
              <w:rPr>
                <w:b w:val="true"/>
                <w:bCs w:val="true"/>
              </w:rPr>
              <w:t xml:space="preserve">4. </w:t>
            </w:r>
            <w:r>
              <w:t xml:space="preserve">the popular name given to the international bank for reconstruction 	and developmen and organization that works closely with the international monetary fund to ensure that developing countries have access to funds to stimulate their economies 	</w:t>
            </w:r>
          </w:p>
          <w:p>
            <w:pPr>
              <w:keepLines/>
              <w:pStyle w:val="CluesTiny"/>
            </w:pPr>
            <w:r>
              <w:rPr>
                <w:b w:val="true"/>
                <w:bCs w:val="true"/>
              </w:rPr>
              <w:t xml:space="preserve">6. </w:t>
            </w:r>
            <w:r>
              <w:t xml:space="preserve">citizen's refusal to purchase goods made by a business for example a business located in another country </w:t>
            </w:r>
          </w:p>
          <w:p>
            <w:pPr>
              <w:keepLines/>
              <w:pStyle w:val="CluesTiny"/>
            </w:pPr>
            <w:r>
              <w:rPr>
                <w:b w:val="true"/>
                <w:bCs w:val="true"/>
              </w:rPr>
              <w:t xml:space="preserve">10. </w:t>
            </w:r>
            <w:r>
              <w:t xml:space="preserve">the broad study of the legal systems of major countries, treaties, practices, tariffs and non-tariff trade barriers,and import and export quotas  </w:t>
            </w:r>
          </w:p>
          <w:p>
            <w:pPr>
              <w:keepLines/>
              <w:pStyle w:val="CluesTiny"/>
            </w:pPr>
            <w:r>
              <w:rPr>
                <w:b w:val="true"/>
                <w:bCs w:val="true"/>
              </w:rPr>
              <w:t xml:space="preserve">11. </w:t>
            </w:r>
            <w:r>
              <w:t xml:space="preserve">A treaty created to establish a universal set of legal procedures to be applied to contracts covering international transactions </w:t>
            </w:r>
          </w:p>
          <w:p>
            <w:pPr>
              <w:keepLines/>
              <w:pStyle w:val="CluesTiny"/>
            </w:pPr>
            <w:r>
              <w:rPr>
                <w:b w:val="true"/>
                <w:bCs w:val="true"/>
              </w:rPr>
              <w:t xml:space="preserve">14. </w:t>
            </w:r>
            <w:r>
              <w:t xml:space="preserve">A federal statute designed to provide executives of American companies with rules and restrictions relating to paying persons in foreign countries to expedite business in these foreign nations </w:t>
            </w:r>
          </w:p>
          <w:p>
            <w:pPr>
              <w:keepLines/>
              <w:pStyle w:val="CluesTiny"/>
            </w:pPr>
            <w:r>
              <w:rPr>
                <w:b w:val="true"/>
                <w:bCs w:val="true"/>
              </w:rPr>
              <w:t xml:space="preserve">15. </w:t>
            </w:r>
            <w:r>
              <w:t xml:space="preserve">Legal restrictions, such as embargoes, placed on trade to achieve desired political results </w:t>
            </w:r>
          </w:p>
          <w:p>
            <w:pPr>
              <w:keepLines/>
              <w:pStyle w:val="CluesTiny"/>
            </w:pPr>
            <w:r>
              <w:rPr>
                <w:b w:val="true"/>
                <w:bCs w:val="true"/>
              </w:rPr>
              <w:t xml:space="preserve">16. </w:t>
            </w:r>
            <w:r>
              <w:t xml:space="preserve">Restrictions on the numbers and kinds of products that may enter into a nation </w:t>
            </w:r>
          </w:p>
          <w:p>
            <w:pPr>
              <w:keepLines/>
              <w:pStyle w:val="CluesTiny"/>
            </w:pPr>
            <w:r>
              <w:rPr>
                <w:b w:val="true"/>
                <w:bCs w:val="true"/>
              </w:rPr>
              <w:t xml:space="preserve">17. </w:t>
            </w:r>
            <w:r>
              <w:t xml:space="preserve">an organization whose purpose is to maintain a stable environment for the economies and currencies of its members by providing protection in the large fluctuations in the value of one currency versus another </w:t>
            </w:r>
          </w:p>
        </w:tc>
        <w:tc>
          <w:p>
            <w:pPr>
              <w:pStyle w:val="CluesTiny"/>
            </w:pPr>
            <w:r>
              <w:rPr>
                <w:b w:val="true"/>
                <w:bCs w:val="true"/>
              </w:rPr>
              <w:t xml:space="preserve">Down</w:t>
            </w:r>
          </w:p>
          <w:p>
            <w:pPr>
              <w:keepLines/>
              <w:pStyle w:val="CluesTiny"/>
            </w:pPr>
            <w:r>
              <w:rPr>
                <w:b w:val="true"/>
                <w:bCs w:val="true"/>
              </w:rPr>
              <w:t xml:space="preserve">1. </w:t>
            </w:r>
            <w:r>
              <w:t xml:space="preserve">A federal law passed in 1976 that Establish certain exceptions to foreign sovereign immunity </w:t>
            </w:r>
          </w:p>
          <w:p>
            <w:pPr>
              <w:keepLines/>
              <w:pStyle w:val="CluesTiny"/>
            </w:pPr>
            <w:r>
              <w:rPr>
                <w:b w:val="true"/>
                <w:bCs w:val="true"/>
              </w:rPr>
              <w:t xml:space="preserve">5. </w:t>
            </w:r>
            <w:r>
              <w:t xml:space="preserve">An international agreement that provides a set of rules to ensure that there is no discrimination in trade by its signatories and spells out its process for international trade disputes 	</w:t>
            </w:r>
          </w:p>
          <w:p>
            <w:pPr>
              <w:keepLines/>
              <w:pStyle w:val="CluesTiny"/>
            </w:pPr>
            <w:r>
              <w:rPr>
                <w:b w:val="true"/>
                <w:bCs w:val="true"/>
              </w:rPr>
              <w:t xml:space="preserve">7. </w:t>
            </w:r>
            <w:r>
              <w:t xml:space="preserve">A form of tax, or other restrictions, on imports or exports to attain economic results, such as protecting domestic industries or facilitating the production of certain crops </w:t>
            </w:r>
          </w:p>
          <w:p>
            <w:pPr>
              <w:keepLines/>
              <w:pStyle w:val="CluesTiny"/>
            </w:pPr>
            <w:r>
              <w:rPr>
                <w:b w:val="true"/>
                <w:bCs w:val="true"/>
              </w:rPr>
              <w:t xml:space="preserve">8. </w:t>
            </w:r>
            <w:r>
              <w:t xml:space="preserve">a discretionary doctrine that holds that the courts of one country should refrain from deciding cases involving the acts of persons from another country </w:t>
            </w:r>
          </w:p>
          <w:p>
            <w:pPr>
              <w:keepLines/>
              <w:pStyle w:val="CluesTiny"/>
            </w:pPr>
            <w:r>
              <w:rPr>
                <w:b w:val="true"/>
                <w:bCs w:val="true"/>
              </w:rPr>
              <w:t xml:space="preserve">9. </w:t>
            </w:r>
            <w:r>
              <w:t xml:space="preserve">An economic agreement aimed at promoting and facilitating trade among the US, Canada, and Mexico </w:t>
            </w:r>
          </w:p>
          <w:p>
            <w:pPr>
              <w:keepLines/>
              <w:pStyle w:val="CluesTiny"/>
            </w:pPr>
            <w:r>
              <w:rPr>
                <w:b w:val="true"/>
                <w:bCs w:val="true"/>
              </w:rPr>
              <w:t xml:space="preserve">12. </w:t>
            </w:r>
            <w:r>
              <w:t xml:space="preserve">An entity that established a legal and political relationship among its members that promotes economic growth as well as social and cultural affiliations 		</w:t>
            </w:r>
          </w:p>
          <w:p>
            <w:pPr>
              <w:keepLines/>
              <w:pStyle w:val="CluesTiny"/>
            </w:pPr>
            <w:r>
              <w:rPr>
                <w:b w:val="true"/>
                <w:bCs w:val="true"/>
              </w:rPr>
              <w:t xml:space="preserve">13. </w:t>
            </w:r>
            <w:r>
              <w:t xml:space="preserve">an organization with responsibility for overseeing the implementation of all multinational trade agreements, negotiated now or in the future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35 international business law </dc:title>
  <dcterms:created xsi:type="dcterms:W3CDTF">2021-10-11T03:28:30Z</dcterms:created>
  <dcterms:modified xsi:type="dcterms:W3CDTF">2021-10-11T03:28:30Z</dcterms:modified>
</cp:coreProperties>
</file>