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A State of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Subsidy    </w:t>
      </w:r>
      <w:r>
        <w:t xml:space="preserve">   Nativist    </w:t>
      </w:r>
      <w:r>
        <w:t xml:space="preserve">   Exploit    </w:t>
      </w:r>
      <w:r>
        <w:t xml:space="preserve">   Urbanization    </w:t>
      </w:r>
      <w:r>
        <w:t xml:space="preserve">   Revenue    </w:t>
      </w:r>
      <w:r>
        <w:t xml:space="preserve">   Menial    </w:t>
      </w:r>
      <w:r>
        <w:t xml:space="preserve">   Discrimination    </w:t>
      </w:r>
      <w:r>
        <w:t xml:space="preserve">   Corruption    </w:t>
      </w:r>
      <w:r>
        <w:t xml:space="preserve">   Transcontinental    </w:t>
      </w:r>
      <w:r>
        <w:t xml:space="preserve">   Ratification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A State of Growth</dc:title>
  <dcterms:created xsi:type="dcterms:W3CDTF">2021-10-11T03:29:29Z</dcterms:created>
  <dcterms:modified xsi:type="dcterms:W3CDTF">2021-10-11T03:29:29Z</dcterms:modified>
</cp:coreProperties>
</file>