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5 - Cardiovascular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Pacemaker    </w:t>
      </w:r>
      <w:r>
        <w:t xml:space="preserve">   Systole    </w:t>
      </w:r>
      <w:r>
        <w:t xml:space="preserve">   Diastole    </w:t>
      </w:r>
      <w:r>
        <w:t xml:space="preserve">   Epicardium    </w:t>
      </w:r>
      <w:r>
        <w:t xml:space="preserve">   Atria    </w:t>
      </w:r>
      <w:r>
        <w:t xml:space="preserve">   Endocardium    </w:t>
      </w:r>
      <w:r>
        <w:t xml:space="preserve">   Ventricles    </w:t>
      </w:r>
      <w:r>
        <w:t xml:space="preserve">   Myocardium    </w:t>
      </w:r>
      <w:r>
        <w:t xml:space="preserve">   Mitral    </w:t>
      </w:r>
      <w:r>
        <w:t xml:space="preserve">   Femur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5 - Cardiovascular System </dc:title>
  <dcterms:created xsi:type="dcterms:W3CDTF">2021-10-11T03:30:11Z</dcterms:created>
  <dcterms:modified xsi:type="dcterms:W3CDTF">2021-10-11T03:30:11Z</dcterms:modified>
</cp:coreProperties>
</file>