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Membrane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digestive tract    </w:t>
      </w:r>
      <w:r>
        <w:t xml:space="preserve">   kidney    </w:t>
      </w:r>
      <w:r>
        <w:t xml:space="preserve">   Tissues    </w:t>
      </w:r>
      <w:r>
        <w:t xml:space="preserve">   Amino Sugars    </w:t>
      </w:r>
      <w:r>
        <w:t xml:space="preserve">   noncellular    </w:t>
      </w:r>
      <w:r>
        <w:t xml:space="preserve">   plasmodesmata    </w:t>
      </w:r>
      <w:r>
        <w:t xml:space="preserve">   cell wall    </w:t>
      </w:r>
      <w:r>
        <w:t xml:space="preserve">   hemidemosome    </w:t>
      </w:r>
      <w:r>
        <w:t xml:space="preserve">   demosome    </w:t>
      </w:r>
      <w:r>
        <w:t xml:space="preserve">   fibronectin    </w:t>
      </w:r>
      <w:r>
        <w:t xml:space="preserve">   etracellular    </w:t>
      </w:r>
      <w:r>
        <w:t xml:space="preserve">   NaCl    </w:t>
      </w:r>
      <w:r>
        <w:t xml:space="preserve">   proteins    </w:t>
      </w:r>
      <w:r>
        <w:t xml:space="preserve">   iodine    </w:t>
      </w:r>
      <w:r>
        <w:t xml:space="preserve">   Marine    </w:t>
      </w:r>
      <w:r>
        <w:t xml:space="preserve">   cytolysis    </w:t>
      </w:r>
      <w:r>
        <w:t xml:space="preserve">   tonicity    </w:t>
      </w:r>
      <w:r>
        <w:t xml:space="preserve">   alveoli    </w:t>
      </w:r>
      <w:r>
        <w:t xml:space="preserve">   diffusion    </w:t>
      </w:r>
      <w:r>
        <w:t xml:space="preserve">   Bulk transport    </w:t>
      </w:r>
      <w:r>
        <w:t xml:space="preserve">   aquaporins    </w:t>
      </w:r>
      <w:r>
        <w:t xml:space="preserve">   preamble    </w:t>
      </w:r>
      <w:r>
        <w:t xml:space="preserve">   fluid- Mosaric    </w:t>
      </w:r>
      <w:r>
        <w:t xml:space="preserve">   amphipatic molecule    </w:t>
      </w:r>
      <w:r>
        <w:t xml:space="preserve">   Phospholipid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Membrane Structure and Function</dc:title>
  <dcterms:created xsi:type="dcterms:W3CDTF">2021-10-11T03:30:44Z</dcterms:created>
  <dcterms:modified xsi:type="dcterms:W3CDTF">2021-10-11T03:30:44Z</dcterms:modified>
</cp:coreProperties>
</file>