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Chapter 5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lava flow with a rubbly surface.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strato volcanoes\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depends primarily on chemical composition, for silica in lava tends to bond together into large mocules that cant move easily.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aerosol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within the flow the largest of these may be tens of meters in diameter.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lahar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but within minutes the pressure of the lava squeezing into the pillow breaks the rind, and a new blob of lava.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clormat volcanoes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lava that is so viscous has it breaks in boulder like blocks as it moves; typically, such lavas are andesitic or rhyolitic.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eruptive style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short and bulbous flows rarely more than 1 to 2 km long.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extinct volcano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lava freezes while still in the vent and then pushes upward as a column.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lava tube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both for a molten, moving layer of lava and for the solid layer of rock that forms when the lava freezes.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fissure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lava flow with a surface texture of smooth, glassy, and rope like ridges.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lava fountains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type of fracturing that yeilds roughly hexagonal columns of basalt; columnar joints from when a dike, sill, or lava flow cools.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vesicles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volcano that has erupted within the past few centuries and will likely erupt again.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ash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volcano that has not erupted for hundred to thousands of years but does have the potential to erupt again in the future.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cinder cones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volcano that was active in the past but has now shut off entirely and will not erupt in the future.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a'a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tiny solid particles or liquid droplets that remains suspended in the atmosphere for a long time.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spire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mixture of water and pyroclastic debris that moves downslope like wet concrete.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lava dome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these can reach speeds of 50 km hour and may travel for tens of kilometers.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crater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open holes in igneous rock formed by the preservation of bubbles in magma as the magma cools into solid rocks.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caldera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space below ground filled with magma.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volcanic debris flow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condult in a magma chamber in the shape of a long crack through which magma rises and erupts at the surface.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pillow lava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circular depression at the top of a volcanic mound.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magma chamber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Alarge circular depression withsteep walls and a eruption as the center of the volcano collapses into the drained magma chamber below.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U. </w:t>
            </w:r>
            <w:r>
              <w:t xml:space="preserve">pahoehoe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are brood, gentle domes whose shape resembles a soldiers shield lying on the ground.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V. </w:t>
            </w:r>
            <w:r>
              <w:t xml:space="preserve">columnar jointing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large cone shaped subaerial volcano consisting of alternating layers of lava and tephra.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W. </w:t>
            </w:r>
            <w:r>
              <w:t xml:space="preserve">viscosity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character of a particular volcanic eruption geologists name styles based on typical.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X. </w:t>
            </w:r>
            <w:r>
              <w:t xml:space="preserve">active volcano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with particles less than 2mm in diameter made from glass shards formed either when frothy lava explosively breaks up during an eruption.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Y. </w:t>
            </w:r>
            <w:r>
              <w:t xml:space="preserve">blocky lava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clothes of lava rain down onto the volcano from the foundation.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Z. </w:t>
            </w:r>
            <w:r>
              <w:t xml:space="preserve">lava flow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5</dc:title>
  <dcterms:created xsi:type="dcterms:W3CDTF">2021-10-11T03:29:45Z</dcterms:created>
  <dcterms:modified xsi:type="dcterms:W3CDTF">2021-10-11T03:29:45Z</dcterms:modified>
</cp:coreProperties>
</file>