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The Gospel According to Matthew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Lords Supper    </w:t>
      </w:r>
      <w:r>
        <w:t xml:space="preserve">   Pater Noster    </w:t>
      </w:r>
      <w:r>
        <w:t xml:space="preserve">   Archelaus    </w:t>
      </w:r>
      <w:r>
        <w:t xml:space="preserve">   magi    </w:t>
      </w:r>
      <w:r>
        <w:t xml:space="preserve">   Egypt    </w:t>
      </w:r>
      <w:r>
        <w:t xml:space="preserve">   lex talionis    </w:t>
      </w:r>
      <w:r>
        <w:t xml:space="preserve">   Bethlehem    </w:t>
      </w:r>
      <w:r>
        <w:t xml:space="preserve">   the Law and the Prophets    </w:t>
      </w:r>
      <w:r>
        <w:t xml:space="preserve">   Son of David    </w:t>
      </w:r>
      <w:r>
        <w:t xml:space="preserve">   Jesus    </w:t>
      </w:r>
      <w:r>
        <w:t xml:space="preserve">   Mary    </w:t>
      </w:r>
      <w:r>
        <w:t xml:space="preserve">   Beatitudes    </w:t>
      </w:r>
      <w:r>
        <w:t xml:space="preserve">   sign of Jonah    </w:t>
      </w:r>
      <w:r>
        <w:t xml:space="preserve">   Nazareth    </w:t>
      </w:r>
      <w:r>
        <w:t xml:space="preserve">   Cephas    </w:t>
      </w:r>
      <w:r>
        <w:t xml:space="preserve">   Sermon on the Mount    </w:t>
      </w:r>
      <w:r>
        <w:t xml:space="preserve">   typology    </w:t>
      </w:r>
      <w:r>
        <w:t xml:space="preserve">   parousia    </w:t>
      </w:r>
      <w:r>
        <w:t xml:space="preserve">   Immanuel    </w:t>
      </w:r>
      <w:r>
        <w:t xml:space="preserve">   Gethsemane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The Gospel According to Matthew</dc:title>
  <dcterms:created xsi:type="dcterms:W3CDTF">2021-10-12T14:04:28Z</dcterms:created>
  <dcterms:modified xsi:type="dcterms:W3CDTF">2021-10-12T14:04:28Z</dcterms:modified>
</cp:coreProperties>
</file>