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Nine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torniquete    </w:t>
      </w:r>
      <w:r>
        <w:t xml:space="preserve">   huerto    </w:t>
      </w:r>
      <w:r>
        <w:t xml:space="preserve">   peatones    </w:t>
      </w:r>
      <w:r>
        <w:t xml:space="preserve">   plabo    </w:t>
      </w:r>
      <w:r>
        <w:t xml:space="preserve">   boca del metro    </w:t>
      </w:r>
      <w:r>
        <w:t xml:space="preserve">   avenida    </w:t>
      </w:r>
      <w:r>
        <w:t xml:space="preserve">   pueblo    </w:t>
      </w:r>
      <w:r>
        <w:t xml:space="preserve">   ranura    </w:t>
      </w:r>
      <w:r>
        <w:t xml:space="preserve">   sembar    </w:t>
      </w:r>
      <w:r>
        <w:t xml:space="preserve">   gallina    </w:t>
      </w:r>
      <w:r>
        <w:t xml:space="preserve">   plaza    </w:t>
      </w:r>
      <w:r>
        <w:t xml:space="preserve">   ciudad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Nine Vocab</dc:title>
  <dcterms:created xsi:type="dcterms:W3CDTF">2021-10-11T03:36:41Z</dcterms:created>
  <dcterms:modified xsi:type="dcterms:W3CDTF">2021-10-11T03:36:41Z</dcterms:modified>
</cp:coreProperties>
</file>