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Mrs. Leal    </w:t>
      </w:r>
      <w:r>
        <w:t xml:space="preserve">   Mr. Salinas    </w:t>
      </w:r>
      <w:r>
        <w:t xml:space="preserve">   Mr. Garza    </w:t>
      </w:r>
      <w:r>
        <w:t xml:space="preserve">   hallowed    </w:t>
      </w:r>
      <w:r>
        <w:t xml:space="preserve">   desperate    </w:t>
      </w:r>
      <w:r>
        <w:t xml:space="preserve">   deserted    </w:t>
      </w:r>
      <w:r>
        <w:t xml:space="preserve">   sentiment    </w:t>
      </w:r>
      <w:r>
        <w:t xml:space="preserve">   extraordinary    </w:t>
      </w:r>
      <w:r>
        <w:t xml:space="preserve">   triumph    </w:t>
      </w:r>
      <w:r>
        <w:t xml:space="preserve">   languish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</dc:title>
  <dcterms:created xsi:type="dcterms:W3CDTF">2021-10-11T03:38:41Z</dcterms:created>
  <dcterms:modified xsi:type="dcterms:W3CDTF">2021-10-11T03:38:41Z</dcterms:modified>
</cp:coreProperties>
</file>