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Chapter 1: Before Breakfast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Blissful    </w:t>
      </w:r>
      <w:r>
        <w:t xml:space="preserve">   Promptly    </w:t>
      </w:r>
      <w:r>
        <w:t xml:space="preserve">   Injustice    </w:t>
      </w:r>
      <w:r>
        <w:t xml:space="preserve">   Distribute    </w:t>
      </w:r>
      <w:r>
        <w:t xml:space="preserve">   Specimen    </w:t>
      </w:r>
      <w:r>
        <w:t xml:space="preserve">   Miserable    </w:t>
      </w:r>
      <w:r>
        <w:t xml:space="preserve">   Armed    </w:t>
      </w:r>
      <w:r>
        <w:t xml:space="preserve">   Foolishness    </w:t>
      </w:r>
      <w:r>
        <w:t xml:space="preserve">   Runt    </w:t>
      </w:r>
      <w:r>
        <w:t xml:space="preserve">   Weakling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Chapter 1: Before Breakfast </dc:title>
  <dcterms:created xsi:type="dcterms:W3CDTF">2021-10-11T03:39:51Z</dcterms:created>
  <dcterms:modified xsi:type="dcterms:W3CDTF">2021-10-11T03:39:51Z</dcterms:modified>
</cp:coreProperties>
</file>