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Chasing Lincolns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John Surratt    </w:t>
      </w:r>
      <w:r>
        <w:t xml:space="preserve">   Edmund Spangler    </w:t>
      </w:r>
      <w:r>
        <w:t xml:space="preserve">   Michael O'Laughlen    </w:t>
      </w:r>
      <w:r>
        <w:t xml:space="preserve">   Samuel Arnold    </w:t>
      </w:r>
      <w:r>
        <w:t xml:space="preserve">   Samuel Mudd    </w:t>
      </w:r>
      <w:r>
        <w:t xml:space="preserve">   George Azterodt    </w:t>
      </w:r>
      <w:r>
        <w:t xml:space="preserve">   David Herold    </w:t>
      </w:r>
      <w:r>
        <w:t xml:space="preserve">   Lewis Powell    </w:t>
      </w:r>
      <w:r>
        <w:t xml:space="preserve">   Mary Todd Lincoln    </w:t>
      </w:r>
      <w:r>
        <w:t xml:space="preserve">   Mary Surratt    </w:t>
      </w:r>
      <w:r>
        <w:t xml:space="preserve">   John Wilkes Booth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Lincolns Killer</dc:title>
  <dcterms:created xsi:type="dcterms:W3CDTF">2021-10-11T03:41:12Z</dcterms:created>
  <dcterms:modified xsi:type="dcterms:W3CDTF">2021-10-11T03:41:12Z</dcterms:modified>
</cp:coreProperties>
</file>