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Check your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cosmetic treatment of the hands involving shaping and often painting of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Massage involving a repeated circular stroking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Carlton Germicidal unit sanitisation is carried out using  what type of shortwave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skin condition characterised by red pimples on the skin, especially on the face, due to inflamed or infected sebaceous glands and prevalent chiefly among adolescents.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detailed procedure for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fats and other lipids by hydrolysis to release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tough band of fibrous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person whose build is compact and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a milk, oil, cream or other formulation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 of skin often seen on the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Italian Skin Care brand available exclusively from Carlton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 used to describe the examination of electrical appliances and equipment to ensure they are 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is deoxyribonucleic acid better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application of an electric current to a living surface such as the skin  in order to open pores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secretory cavity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Massage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Dead skin found at the base of the finger or toe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Largest bone on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Lower jaw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bony projection off the posterior (back) of each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Abbreviation of the light used in Chromatherapy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use of oils from flower and  plant extracts  for healing and cosmetic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Treatment using glass electrodes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Smallest bone on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Tattooing technique in which a small handheld tool made of several tiny needles is used to add semi-permanent pigment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Treatment which heats the deep layers of the skin, causing the collagen and elastin to become inflamed.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rosin found in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instrument like a pair of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must be carried out before treatment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group of muscles in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the body which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short chains of amino acids that act as building blocks of proteins such as collagen, elastin and keratin known as in skin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pancreatic cells secreting insulin and glucagon.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 chemical ingredient in tanning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hair roots or small blemishes on the skin by the application of heat using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alpha-hydroxy acid (or AHA) that's derived from sugar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medical procedure that uses a concentrated beam of light to remove unwanted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Carlton machine has Microcurrent, Desincrustation and Iontophoresis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Anatomical term for loose connective tissue composed of adipocytes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product you can apply skin after cleansing but before moisturising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Ingredient often found in nail polish remover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DIBI facial range with the  chemical symbol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product's ability to screen or block out the sun's burning rays will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Removal of dead skin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skin condition that causes red, flaky, crusty patches of skin covered with silvery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The principal active cell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Home of Carlton Professional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Exfoliation    </w:t>
      </w:r>
      <w:r>
        <w:t xml:space="preserve">   Lancing    </w:t>
      </w:r>
      <w:r>
        <w:t xml:space="preserve">   Electrolysis    </w:t>
      </w:r>
      <w:r>
        <w:t xml:space="preserve">   Manicure    </w:t>
      </w:r>
      <w:r>
        <w:t xml:space="preserve">   Radio Frequency    </w:t>
      </w:r>
      <w:r>
        <w:t xml:space="preserve">   Mandible    </w:t>
      </w:r>
      <w:r>
        <w:t xml:space="preserve">   Callus     </w:t>
      </w:r>
      <w:r>
        <w:t xml:space="preserve">   Dibi Milano    </w:t>
      </w:r>
      <w:r>
        <w:t xml:space="preserve">   LED    </w:t>
      </w:r>
      <w:r>
        <w:t xml:space="preserve">   Follicle    </w:t>
      </w:r>
      <w:r>
        <w:t xml:space="preserve">   Islets of Langerhans    </w:t>
      </w:r>
      <w:r>
        <w:t xml:space="preserve">   Effleurage    </w:t>
      </w:r>
      <w:r>
        <w:t xml:space="preserve">   Colophony    </w:t>
      </w:r>
      <w:r>
        <w:t xml:space="preserve">   Glycolic    </w:t>
      </w:r>
      <w:r>
        <w:t xml:space="preserve">   Lypolysis    </w:t>
      </w:r>
      <w:r>
        <w:t xml:space="preserve">   Electroporation    </w:t>
      </w:r>
      <w:r>
        <w:t xml:space="preserve">   Ultra Visage    </w:t>
      </w:r>
      <w:r>
        <w:t xml:space="preserve">   Dihydroxyacetone    </w:t>
      </w:r>
      <w:r>
        <w:t xml:space="preserve">   Hamstrings    </w:t>
      </w:r>
      <w:r>
        <w:t xml:space="preserve">   Aromatherapy    </w:t>
      </w:r>
      <w:r>
        <w:t xml:space="preserve">   Ultra Violet    </w:t>
      </w:r>
      <w:r>
        <w:t xml:space="preserve">   Spinous process    </w:t>
      </w:r>
      <w:r>
        <w:t xml:space="preserve">   Endocrine    </w:t>
      </w:r>
      <w:r>
        <w:t xml:space="preserve">   Consultation    </w:t>
      </w:r>
      <w:r>
        <w:t xml:space="preserve">   Cleanser    </w:t>
      </w:r>
      <w:r>
        <w:t xml:space="preserve">   Fibroblast    </w:t>
      </w:r>
      <w:r>
        <w:t xml:space="preserve">   Serum    </w:t>
      </w:r>
      <w:r>
        <w:t xml:space="preserve">   High Frequency    </w:t>
      </w:r>
      <w:r>
        <w:t xml:space="preserve">   Gold    </w:t>
      </w:r>
      <w:r>
        <w:t xml:space="preserve">   Femur    </w:t>
      </w:r>
      <w:r>
        <w:t xml:space="preserve">   Stapes    </w:t>
      </w:r>
      <w:r>
        <w:t xml:space="preserve">   DNA    </w:t>
      </w:r>
      <w:r>
        <w:t xml:space="preserve">   Peptides     </w:t>
      </w:r>
      <w:r>
        <w:t xml:space="preserve">   Adipose    </w:t>
      </w:r>
      <w:r>
        <w:t xml:space="preserve">   Acetone    </w:t>
      </w:r>
      <w:r>
        <w:t xml:space="preserve">   Psoriasis    </w:t>
      </w:r>
      <w:r>
        <w:t xml:space="preserve">   SPF    </w:t>
      </w:r>
      <w:r>
        <w:t xml:space="preserve">   PAT    </w:t>
      </w:r>
      <w:r>
        <w:t xml:space="preserve">   Mesomorph    </w:t>
      </w:r>
      <w:r>
        <w:t xml:space="preserve">   MIcroblading    </w:t>
      </w:r>
      <w:r>
        <w:t xml:space="preserve">   Oil    </w:t>
      </w:r>
      <w:r>
        <w:t xml:space="preserve">   Cuticle    </w:t>
      </w:r>
      <w:r>
        <w:t xml:space="preserve">   Acne    </w:t>
      </w:r>
      <w:r>
        <w:t xml:space="preserve">   Tweezers    </w:t>
      </w:r>
      <w:r>
        <w:t xml:space="preserve">   Protocol    </w:t>
      </w:r>
      <w:r>
        <w:t xml:space="preserve">   Laser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your knowledge </dc:title>
  <dcterms:created xsi:type="dcterms:W3CDTF">2021-10-11T03:41:41Z</dcterms:created>
  <dcterms:modified xsi:type="dcterms:W3CDTF">2021-10-11T03:41:41Z</dcterms:modified>
</cp:coreProperties>
</file>