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Checking Accounts can be SUPER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accounts    </w:t>
      </w:r>
      <w:r>
        <w:t xml:space="preserve">   basic    </w:t>
      </w:r>
      <w:r>
        <w:t xml:space="preserve">   bonus    </w:t>
      </w:r>
      <w:r>
        <w:t xml:space="preserve">   checking    </w:t>
      </w:r>
      <w:r>
        <w:t xml:space="preserve">   debit card    </w:t>
      </w:r>
      <w:r>
        <w:t xml:space="preserve">   deposits    </w:t>
      </w:r>
      <w:r>
        <w:t xml:space="preserve">   estatements    </w:t>
      </w:r>
      <w:r>
        <w:t xml:space="preserve">   points    </w:t>
      </w:r>
      <w:r>
        <w:t xml:space="preserve">   qualifying    </w:t>
      </w:r>
      <w:r>
        <w:t xml:space="preserve">   transactions    </w:t>
      </w:r>
      <w:r>
        <w:t xml:space="preserve">   uchoose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 can be SUPER FUN!</dc:title>
  <dcterms:created xsi:type="dcterms:W3CDTF">2021-10-11T03:40:23Z</dcterms:created>
  <dcterms:modified xsi:type="dcterms:W3CDTF">2021-10-11T03:40:23Z</dcterms:modified>
</cp:coreProperties>
</file>