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Element    </w:t>
      </w:r>
      <w:r>
        <w:t xml:space="preserve">   Cation    </w:t>
      </w:r>
      <w:r>
        <w:t xml:space="preserve">   Isotope    </w:t>
      </w:r>
      <w:r>
        <w:t xml:space="preserve">   Ion    </w:t>
      </w:r>
      <w:r>
        <w:t xml:space="preserve">   Neutron    </w:t>
      </w:r>
      <w:r>
        <w:t xml:space="preserve">   Atom    </w:t>
      </w:r>
      <w:r>
        <w:t xml:space="preserve">   Proton    </w:t>
      </w:r>
      <w:r>
        <w:t xml:space="preserve">   Nuclear Fusion    </w:t>
      </w:r>
      <w:r>
        <w:t xml:space="preserve">   Goggles    </w:t>
      </w:r>
      <w:r>
        <w:t xml:space="preserve">   Bunsen Burner    </w:t>
      </w:r>
      <w:r>
        <w:t xml:space="preserve">   Beaker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Search</dc:title>
  <dcterms:created xsi:type="dcterms:W3CDTF">2021-10-11T03:40:53Z</dcterms:created>
  <dcterms:modified xsi:type="dcterms:W3CDTF">2021-10-11T03:40:53Z</dcterms:modified>
</cp:coreProperties>
</file>