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Attractions between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Repel more strongly.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CH4 (Methane)’s geometric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compounds.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NH3 (Ammonia)’s geometric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Prediction of the geometric molecular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H2O (Water)’s geometric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CO2 (Carbon dioxide)’s geometric shape.</w:t>
            </w:r>
          </w:p>
        </w:tc>
      </w:tr>
    </w:tbl>
    <w:p>
      <w:pPr>
        <w:pStyle w:val="WordBankMedium"/>
      </w:pPr>
      <w:r>
        <w:t xml:space="preserve">   VSEPR Theory     </w:t>
      </w:r>
      <w:r>
        <w:t xml:space="preserve">   Bonding pairs    </w:t>
      </w:r>
      <w:r>
        <w:t xml:space="preserve">   Lone pairs    </w:t>
      </w:r>
      <w:r>
        <w:t xml:space="preserve">   Intermolecular    </w:t>
      </w:r>
      <w:r>
        <w:t xml:space="preserve">   Trigonal Pyramid    </w:t>
      </w:r>
      <w:r>
        <w:t xml:space="preserve">   Ionic    </w:t>
      </w:r>
      <w:r>
        <w:t xml:space="preserve">   Bent    </w:t>
      </w:r>
      <w:r>
        <w:t xml:space="preserve">   Tetrahedral    </w:t>
      </w:r>
      <w:r>
        <w:t xml:space="preserve">   Covalent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</dc:title>
  <dcterms:created xsi:type="dcterms:W3CDTF">2021-10-11T03:41:40Z</dcterms:created>
  <dcterms:modified xsi:type="dcterms:W3CDTF">2021-10-11T03:41:40Z</dcterms:modified>
</cp:coreProperties>
</file>