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chemical equation    </w:t>
      </w:r>
      <w:r>
        <w:t xml:space="preserve">   closed system    </w:t>
      </w:r>
      <w:r>
        <w:t xml:space="preserve">   open system    </w:t>
      </w:r>
      <w:r>
        <w:t xml:space="preserve">   law of conservation of mass    </w:t>
      </w:r>
      <w:r>
        <w:t xml:space="preserve">   exothermic reaction    </w:t>
      </w:r>
      <w:r>
        <w:t xml:space="preserve">   precipitate    </w:t>
      </w:r>
      <w:r>
        <w:t xml:space="preserve">   products    </w:t>
      </w:r>
      <w:r>
        <w:t xml:space="preserve">   reactants    </w:t>
      </w:r>
      <w:r>
        <w:t xml:space="preserve">   Scientific    </w:t>
      </w:r>
      <w:r>
        <w:t xml:space="preserve">   log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</dc:title>
  <dcterms:created xsi:type="dcterms:W3CDTF">2021-10-11T03:42:20Z</dcterms:created>
  <dcterms:modified xsi:type="dcterms:W3CDTF">2021-10-11T03:42:20Z</dcterms:modified>
</cp:coreProperties>
</file>