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volume    </w:t>
      </w:r>
      <w:r>
        <w:t xml:space="preserve">   moles    </w:t>
      </w:r>
      <w:r>
        <w:t xml:space="preserve">   soluble    </w:t>
      </w:r>
      <w:r>
        <w:t xml:space="preserve">   miscible    </w:t>
      </w:r>
      <w:r>
        <w:t xml:space="preserve">   insoluble    </w:t>
      </w:r>
      <w:r>
        <w:t xml:space="preserve">   concentration    </w:t>
      </w:r>
      <w:r>
        <w:t xml:space="preserve">   supersaturated    </w:t>
      </w:r>
      <w:r>
        <w:t xml:space="preserve">   unsaturated    </w:t>
      </w:r>
      <w:r>
        <w:t xml:space="preserve">   saturated    </w:t>
      </w:r>
      <w:r>
        <w:t xml:space="preserve">   electrolyte    </w:t>
      </w:r>
      <w:r>
        <w:t xml:space="preserve">   solution    </w:t>
      </w:r>
      <w:r>
        <w:t xml:space="preserve">   aqueous    </w:t>
      </w:r>
      <w:r>
        <w:t xml:space="preserve">   dilute    </w:t>
      </w:r>
      <w:r>
        <w:t xml:space="preserve">   solute    </w:t>
      </w:r>
      <w:r>
        <w:t xml:space="preserve">   solubility    </w:t>
      </w:r>
      <w:r>
        <w:t xml:space="preserve">   polarity    </w:t>
      </w:r>
      <w:r>
        <w:t xml:space="preserve">   immiscible    </w:t>
      </w:r>
      <w:r>
        <w:t xml:space="preserve">   liter    </w:t>
      </w:r>
      <w:r>
        <w:t xml:space="preserve">   molarity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Solutions</dc:title>
  <dcterms:created xsi:type="dcterms:W3CDTF">2021-10-11T03:42:33Z</dcterms:created>
  <dcterms:modified xsi:type="dcterms:W3CDTF">2021-10-11T03:42:33Z</dcterms:modified>
</cp:coreProperties>
</file>