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solution    </w:t>
      </w:r>
      <w:r>
        <w:t xml:space="preserve">   soluble    </w:t>
      </w:r>
      <w:r>
        <w:t xml:space="preserve">   solid    </w:t>
      </w:r>
      <w:r>
        <w:t xml:space="preserve">   polymer    </w:t>
      </w:r>
      <w:r>
        <w:t xml:space="preserve">   pipette    </w:t>
      </w:r>
      <w:r>
        <w:t xml:space="preserve">   phosphorescence    </w:t>
      </w:r>
      <w:r>
        <w:t xml:space="preserve">   milliliter    </w:t>
      </w:r>
      <w:r>
        <w:t xml:space="preserve">   liquid    </w:t>
      </w:r>
      <w:r>
        <w:t xml:space="preserve">   indicator    </w:t>
      </w:r>
      <w:r>
        <w:t xml:space="preserve">   hydrogel    </w:t>
      </w:r>
      <w:r>
        <w:t xml:space="preserve">   homogenous    </w:t>
      </w:r>
      <w:r>
        <w:t xml:space="preserve">   grams    </w:t>
      </w:r>
      <w:r>
        <w:t xml:space="preserve">   gas    </w:t>
      </w:r>
      <w:r>
        <w:t xml:space="preserve">   element    </w:t>
      </w:r>
      <w:r>
        <w:t xml:space="preserve">   compound    </w:t>
      </w:r>
      <w:r>
        <w:t xml:space="preserve">   chromatography    </w:t>
      </w:r>
      <w:r>
        <w:t xml:space="preserve">   beaker    </w:t>
      </w:r>
      <w:r>
        <w:t xml:space="preserve">   anthocyanin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2021-10-11T03:43:24Z</dcterms:created>
  <dcterms:modified xsi:type="dcterms:W3CDTF">2021-10-11T03:43:24Z</dcterms:modified>
</cp:coreProperties>
</file>