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seperation    </w:t>
      </w:r>
      <w:r>
        <w:t xml:space="preserve">   ease    </w:t>
      </w:r>
      <w:r>
        <w:t xml:space="preserve">   involvement    </w:t>
      </w:r>
      <w:r>
        <w:t xml:space="preserve">   United    </w:t>
      </w:r>
      <w:r>
        <w:t xml:space="preserve">   Civil    </w:t>
      </w:r>
      <w:r>
        <w:t xml:space="preserve">   Domestic    </w:t>
      </w:r>
      <w:r>
        <w:t xml:space="preserve">   Comparison    </w:t>
      </w:r>
      <w:r>
        <w:t xml:space="preserve">   violence    </w:t>
      </w:r>
      <w:r>
        <w:t xml:space="preserve">   authorities    </w:t>
      </w:r>
      <w:r>
        <w:t xml:space="preserve">   related    </w:t>
      </w:r>
      <w:r>
        <w:t xml:space="preserve">   convention    </w:t>
      </w:r>
      <w:r>
        <w:t xml:space="preserve">   resolve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Abduction</dc:title>
  <dcterms:created xsi:type="dcterms:W3CDTF">2021-10-11T03:45:23Z</dcterms:created>
  <dcterms:modified xsi:type="dcterms:W3CDTF">2021-10-11T03:45:23Z</dcterms:modified>
</cp:coreProperties>
</file>