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Emotional Scarring    </w:t>
      </w:r>
      <w:r>
        <w:t xml:space="preserve">   Beating    </w:t>
      </w:r>
      <w:r>
        <w:t xml:space="preserve">   Terrified    </w:t>
      </w:r>
      <w:r>
        <w:t xml:space="preserve">   Bruised    </w:t>
      </w:r>
      <w:r>
        <w:t xml:space="preserve">   Neglect    </w:t>
      </w:r>
      <w:r>
        <w:t xml:space="preserve">   Physical Harm    </w:t>
      </w:r>
      <w:r>
        <w:t xml:space="preserve">   Encouragement    </w:t>
      </w:r>
      <w:r>
        <w:t xml:space="preserve">   Comfort    </w:t>
      </w:r>
      <w:r>
        <w:t xml:space="preserve">   Crying    </w:t>
      </w:r>
      <w:r>
        <w:t xml:space="preserve">   Hurt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Abuse</dc:title>
  <dcterms:created xsi:type="dcterms:W3CDTF">2021-10-11T03:45:23Z</dcterms:created>
  <dcterms:modified xsi:type="dcterms:W3CDTF">2021-10-11T03:45:23Z</dcterms:modified>
</cp:coreProperties>
</file>