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Soldiers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Abductions    </w:t>
      </w:r>
      <w:r>
        <w:t xml:space="preserve">   Chad    </w:t>
      </w:r>
      <w:r>
        <w:t xml:space="preserve">   Guns    </w:t>
      </w:r>
      <w:r>
        <w:t xml:space="preserve">   CSI    </w:t>
      </w:r>
      <w:r>
        <w:t xml:space="preserve">   War Child    </w:t>
      </w:r>
      <w:r>
        <w:t xml:space="preserve">   South africa    </w:t>
      </w:r>
      <w:r>
        <w:t xml:space="preserve">   soldiers    </w:t>
      </w:r>
      <w:r>
        <w:t xml:space="preserve">   Sudan    </w:t>
      </w:r>
      <w:r>
        <w:t xml:space="preserve">   IRC    </w:t>
      </w:r>
      <w:r>
        <w:t xml:space="preserve">   Uganda    </w:t>
      </w:r>
      <w:r>
        <w:t xml:space="preserve">   Children    </w:t>
      </w:r>
      <w:r>
        <w:t xml:space="preserve">   Lords Resistance Army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Soldiers</dc:title>
  <dcterms:created xsi:type="dcterms:W3CDTF">2021-10-11T03:44:34Z</dcterms:created>
  <dcterms:modified xsi:type="dcterms:W3CDTF">2021-10-11T03:44:34Z</dcterms:modified>
</cp:coreProperties>
</file>