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Ratios    </w:t>
      </w:r>
      <w:r>
        <w:t xml:space="preserve">   intellectual    </w:t>
      </w:r>
      <w:r>
        <w:t xml:space="preserve">   garden    </w:t>
      </w:r>
      <w:r>
        <w:t xml:space="preserve">   play    </w:t>
      </w:r>
      <w:r>
        <w:t xml:space="preserve">   keyperson    </w:t>
      </w:r>
      <w:r>
        <w:t xml:space="preserve">   Parents    </w:t>
      </w:r>
      <w:r>
        <w:t xml:space="preserve">   Babies    </w:t>
      </w:r>
      <w:r>
        <w:t xml:space="preserve">   preschool    </w:t>
      </w:r>
      <w:r>
        <w:t xml:space="preserve">   Nursery    </w:t>
      </w:r>
      <w:r>
        <w:t xml:space="preserve">   safeguarding    </w:t>
      </w:r>
      <w:r>
        <w:t xml:space="preserve">   Social skills    </w:t>
      </w:r>
      <w:r>
        <w:t xml:space="preserve">   language    </w:t>
      </w:r>
      <w:r>
        <w:t xml:space="preserve">   learning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</dc:title>
  <dcterms:created xsi:type="dcterms:W3CDTF">2021-10-11T03:45:45Z</dcterms:created>
  <dcterms:modified xsi:type="dcterms:W3CDTF">2021-10-11T03:45:45Z</dcterms:modified>
</cp:coreProperties>
</file>