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Chin-Ups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Rise    </w:t>
      </w:r>
      <w:r>
        <w:t xml:space="preserve">   Lower    </w:t>
      </w:r>
      <w:r>
        <w:t xml:space="preserve">   Palms    </w:t>
      </w:r>
      <w:r>
        <w:t xml:space="preserve">   Firm    </w:t>
      </w:r>
      <w:r>
        <w:t xml:space="preserve">   Controlled     </w:t>
      </w:r>
      <w:r>
        <w:t xml:space="preserve">   Bar    </w:t>
      </w:r>
      <w:r>
        <w:t xml:space="preserve">   Spaced-apart    </w:t>
      </w:r>
      <w:r>
        <w:t xml:space="preserve">   Crossed-legs    </w:t>
      </w:r>
      <w:r>
        <w:t xml:space="preserve">   Upper-arms    </w:t>
      </w:r>
      <w:r>
        <w:t xml:space="preserve">   Arms    </w:t>
      </w:r>
      <w:r>
        <w:t xml:space="preserve">   Chin-Ups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Chin-Ups</dc:title>
  <dcterms:created xsi:type="dcterms:W3CDTF">2021-10-11T03:45:50Z</dcterms:created>
  <dcterms:modified xsi:type="dcterms:W3CDTF">2021-10-11T03:45:50Z</dcterms:modified>
</cp:coreProperties>
</file>