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armas    </w:t>
      </w:r>
      <w:r>
        <w:t xml:space="preserve">   Beijing    </w:t>
      </w:r>
      <w:r>
        <w:t xml:space="preserve">   china    </w:t>
      </w:r>
      <w:r>
        <w:t xml:space="preserve">   Corea del Norte    </w:t>
      </w:r>
      <w:r>
        <w:t xml:space="preserve">   Corea del Sur    </w:t>
      </w:r>
      <w:r>
        <w:t xml:space="preserve">   energia    </w:t>
      </w:r>
      <w:r>
        <w:t xml:space="preserve">   Estados Unidos    </w:t>
      </w:r>
      <w:r>
        <w:t xml:space="preserve">   Guerra Corea    </w:t>
      </w:r>
      <w:r>
        <w:t xml:space="preserve">   Japon    </w:t>
      </w:r>
      <w:r>
        <w:t xml:space="preserve">   militares    </w:t>
      </w:r>
      <w:r>
        <w:t xml:space="preserve">   nucleares    </w:t>
      </w:r>
      <w:r>
        <w:t xml:space="preserve">   tratado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2021-10-11T03:47:21Z</dcterms:created>
  <dcterms:modified xsi:type="dcterms:W3CDTF">2021-10-11T03:47:21Z</dcterms:modified>
</cp:coreProperties>
</file>