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for parents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Dynasty that set up a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Grandson of Genghis Khan who became emperor of China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Dynasty of first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strong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Martial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philosopher and politician of the Spring and Autumn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of Confucius'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Chinese kings believed they contained messages from the gods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Huang He is also know by this name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a universal guiding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221 B.C., he began unifying China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 and fall of ruling families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Overland trade routes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balance of forces that interact with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Dynasty that ruled during the period of 'Warring States'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describing farm production regardless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spread because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Invention that made books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by Chinese to describe foreigners, especially Europeans </w:t>
            </w:r>
          </w:p>
        </w:tc>
      </w:tr>
    </w:tbl>
    <w:p>
      <w:pPr>
        <w:pStyle w:val="WordBankMedium"/>
      </w:pPr>
      <w:r>
        <w:t xml:space="preserve">   YellowRiver    </w:t>
      </w:r>
      <w:r>
        <w:t xml:space="preserve">   daoism    </w:t>
      </w:r>
      <w:r>
        <w:t xml:space="preserve">   dynasticcycle    </w:t>
      </w:r>
      <w:r>
        <w:t xml:space="preserve">   agriculture    </w:t>
      </w:r>
      <w:r>
        <w:t xml:space="preserve">   silkroads    </w:t>
      </w:r>
      <w:r>
        <w:t xml:space="preserve">   analects    </w:t>
      </w:r>
      <w:r>
        <w:t xml:space="preserve">   shang    </w:t>
      </w:r>
      <w:r>
        <w:t xml:space="preserve">   ideas    </w:t>
      </w:r>
      <w:r>
        <w:t xml:space="preserve">   shihuangdi    </w:t>
      </w:r>
      <w:r>
        <w:t xml:space="preserve">   yinandyang    </w:t>
      </w:r>
      <w:r>
        <w:t xml:space="preserve">   legalism    </w:t>
      </w:r>
      <w:r>
        <w:t xml:space="preserve">   filialpiety    </w:t>
      </w:r>
      <w:r>
        <w:t xml:space="preserve">   oraclebones    </w:t>
      </w:r>
      <w:r>
        <w:t xml:space="preserve">   wudi    </w:t>
      </w:r>
      <w:r>
        <w:t xml:space="preserve">   paper    </w:t>
      </w:r>
      <w:r>
        <w:t xml:space="preserve">   han    </w:t>
      </w:r>
      <w:r>
        <w:t xml:space="preserve">   zhou    </w:t>
      </w:r>
      <w:r>
        <w:t xml:space="preserve">   confucius    </w:t>
      </w:r>
      <w:r>
        <w:t xml:space="preserve">   Kublai Khan    </w:t>
      </w:r>
      <w:r>
        <w:t xml:space="preserve">   Laowai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2021-10-11T03:47:26Z</dcterms:created>
  <dcterms:modified xsi:type="dcterms:W3CDTF">2021-10-11T03:47:26Z</dcterms:modified>
</cp:coreProperties>
</file>