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Trip 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feiji    </w:t>
      </w:r>
      <w:r>
        <w:t xml:space="preserve">   huoche    </w:t>
      </w:r>
      <w:r>
        <w:t xml:space="preserve">   changcheng    </w:t>
      </w:r>
      <w:r>
        <w:t xml:space="preserve">   tiantan    </w:t>
      </w:r>
      <w:r>
        <w:t xml:space="preserve">   tiananmen    </w:t>
      </w:r>
      <w:r>
        <w:t xml:space="preserve">   yiheyuan    </w:t>
      </w:r>
      <w:r>
        <w:t xml:space="preserve">   nvwang    </w:t>
      </w:r>
      <w:r>
        <w:t xml:space="preserve">   zijincheng    </w:t>
      </w:r>
      <w:r>
        <w:t xml:space="preserve">   beijing    </w:t>
      </w:r>
      <w:r>
        <w:t xml:space="preserve">   lv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Trip  words </dc:title>
  <dcterms:created xsi:type="dcterms:W3CDTF">2021-10-11T03:47:03Z</dcterms:created>
  <dcterms:modified xsi:type="dcterms:W3CDTF">2021-10-11T03:47:03Z</dcterms:modified>
</cp:coreProperties>
</file>