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Emperor    </w:t>
      </w:r>
      <w:r>
        <w:t xml:space="preserve">   Dynasty    </w:t>
      </w:r>
      <w:r>
        <w:t xml:space="preserve">   History    </w:t>
      </w:r>
      <w:r>
        <w:t xml:space="preserve">   historians    </w:t>
      </w:r>
      <w:r>
        <w:t xml:space="preserve">   Ruthless    </w:t>
      </w:r>
      <w:r>
        <w:t xml:space="preserve">   Traditions    </w:t>
      </w:r>
      <w:r>
        <w:t xml:space="preserve">   Powerful rules    </w:t>
      </w:r>
      <w:r>
        <w:t xml:space="preserve">   Ancient    </w:t>
      </w:r>
      <w:r>
        <w:t xml:space="preserve">   Two Thousand Years    </w:t>
      </w:r>
      <w:r>
        <w:t xml:space="preserve">   Qin Shi Huang Di    </w:t>
      </w:r>
      <w:r>
        <w:t xml:space="preserve">   Terracotta army    </w:t>
      </w:r>
      <w:r>
        <w:t xml:space="preserve">   The great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2021-10-11T03:46:52Z</dcterms:created>
  <dcterms:modified xsi:type="dcterms:W3CDTF">2021-10-11T03:46:52Z</dcterms:modified>
</cp:coreProperties>
</file>