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 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Phrasing    </w:t>
      </w:r>
      <w:r>
        <w:t xml:space="preserve">   Notes    </w:t>
      </w:r>
      <w:r>
        <w:t xml:space="preserve">   Rhythm    </w:t>
      </w:r>
      <w:r>
        <w:t xml:space="preserve">   Vocal    </w:t>
      </w:r>
      <w:r>
        <w:t xml:space="preserve">   Breathing    </w:t>
      </w:r>
      <w:r>
        <w:t xml:space="preserve">   Staccato    </w:t>
      </w:r>
      <w:r>
        <w:t xml:space="preserve">   Legato    </w:t>
      </w:r>
      <w:r>
        <w:t xml:space="preserve">   Singing    </w:t>
      </w:r>
      <w:r>
        <w:t xml:space="preserve">   Tone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Buzz Words</dc:title>
  <dcterms:created xsi:type="dcterms:W3CDTF">2021-10-11T03:49:04Z</dcterms:created>
  <dcterms:modified xsi:type="dcterms:W3CDTF">2021-10-11T03:49:04Z</dcterms:modified>
</cp:coreProperties>
</file>