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prayer    </w:t>
      </w:r>
      <w:r>
        <w:t xml:space="preserve">   congregation    </w:t>
      </w:r>
      <w:r>
        <w:t xml:space="preserve">   paradise    </w:t>
      </w:r>
      <w:r>
        <w:t xml:space="preserve">   blessed    </w:t>
      </w:r>
      <w:r>
        <w:t xml:space="preserve">   obey    </w:t>
      </w:r>
      <w:r>
        <w:t xml:space="preserve">   listen    </w:t>
      </w:r>
      <w:r>
        <w:t xml:space="preserve">   mildness    </w:t>
      </w:r>
      <w:r>
        <w:t xml:space="preserve">   long-suffering    </w:t>
      </w:r>
      <w:r>
        <w:t xml:space="preserve">   faith    </w:t>
      </w:r>
      <w:r>
        <w:t xml:space="preserve">   kindness    </w:t>
      </w:r>
      <w:r>
        <w:t xml:space="preserve">   goodness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Life</dc:title>
  <dcterms:created xsi:type="dcterms:W3CDTF">2021-10-11T03:50:58Z</dcterms:created>
  <dcterms:modified xsi:type="dcterms:W3CDTF">2021-10-11T03:50:58Z</dcterms:modified>
</cp:coreProperties>
</file>