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Christianity, Cults &amp; religions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pPr>
              <w:pStyle w:val="CrossgridSmall"/>
            </w:pPr>
            <w:r>
              <w:t xml:space="preserve">5</w:t>
            </w:r>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God the Father was once a man, but progressed to godhead. Worthy members may one day become exalted to godhead themselves.</w:t>
            </w:r>
          </w:p>
          <w:p>
            <w:pPr>
              <w:keepLines/>
              <w:pStyle w:val="CluesTiny"/>
            </w:pPr>
            <w:r>
              <w:rPr>
                <w:b w:val="true"/>
                <w:bCs w:val="true"/>
              </w:rPr>
              <w:t xml:space="preserve">7. </w:t>
            </w:r>
            <w:r>
              <w:t xml:space="preserve"> One person God, called Jehovah, No Trinity. Jesus is the first thing Jehovah created.</w:t>
            </w:r>
          </w:p>
          <w:p>
            <w:pPr>
              <w:keepLines/>
              <w:pStyle w:val="CluesTiny"/>
            </w:pPr>
            <w:r>
              <w:rPr>
                <w:b w:val="true"/>
                <w:bCs w:val="true"/>
              </w:rPr>
              <w:t xml:space="preserve">12. </w:t>
            </w:r>
            <w:r>
              <w:t xml:space="preserve">He himself did not believe in the existence of God. Others considered Buddha as a enlightened consciousness </w:t>
            </w:r>
          </w:p>
          <w:p>
            <w:pPr>
              <w:keepLines/>
              <w:pStyle w:val="CluesTiny"/>
            </w:pPr>
            <w:r>
              <w:rPr>
                <w:b w:val="true"/>
                <w:bCs w:val="true"/>
              </w:rPr>
              <w:t xml:space="preserve">14. </w:t>
            </w:r>
            <w:r>
              <w:t xml:space="preserve"> God is 'The Absolute,' a universal spirit. Everyone is part of God (Braham) </w:t>
            </w:r>
          </w:p>
          <w:p>
            <w:pPr>
              <w:keepLines/>
              <w:pStyle w:val="CluesTiny"/>
            </w:pPr>
            <w:r>
              <w:rPr>
                <w:b w:val="true"/>
                <w:bCs w:val="true"/>
              </w:rPr>
              <w:t xml:space="preserve">16. </w:t>
            </w:r>
            <w:r>
              <w:t xml:space="preserve">After death the soul the faithful go to heaven either immediately or, if imperfectly purified in this life, after purgatory. the souls of the wicked are immediately go to eternal hell.  </w:t>
            </w:r>
          </w:p>
          <w:p>
            <w:pPr>
              <w:keepLines/>
              <w:pStyle w:val="CluesTiny"/>
            </w:pPr>
            <w:r>
              <w:rPr>
                <w:b w:val="true"/>
                <w:bCs w:val="true"/>
              </w:rPr>
              <w:t xml:space="preserve">17. </w:t>
            </w:r>
            <w:r>
              <w:t xml:space="preserve"> A 'thetan is an immortal spiritual being; with unlimited powers over its own universe.</w:t>
            </w:r>
          </w:p>
        </w:tc>
        <w:tc>
          <w:p>
            <w:pPr>
              <w:pStyle w:val="CluesTiny"/>
            </w:pPr>
            <w:r>
              <w:rPr>
                <w:b w:val="true"/>
                <w:bCs w:val="true"/>
              </w:rPr>
              <w:t xml:space="preserve">Down</w:t>
            </w:r>
          </w:p>
          <w:p>
            <w:pPr>
              <w:keepLines/>
              <w:pStyle w:val="CluesTiny"/>
            </w:pPr>
            <w:r>
              <w:rPr>
                <w:b w:val="true"/>
                <w:bCs w:val="true"/>
              </w:rPr>
              <w:t xml:space="preserve">1. </w:t>
            </w:r>
            <w:r>
              <w:t xml:space="preserve">The Holy Spirit is not part of this belief. Some may refer to the 'Spirit' as a kind of divine energy</w:t>
            </w:r>
          </w:p>
          <w:p>
            <w:pPr>
              <w:keepLines/>
              <w:pStyle w:val="CluesTiny"/>
            </w:pPr>
            <w:r>
              <w:rPr>
                <w:b w:val="true"/>
                <w:bCs w:val="true"/>
              </w:rPr>
              <w:t xml:space="preserve">2. </w:t>
            </w:r>
            <w:r>
              <w:t xml:space="preserve">Presbyterian believe that _______________ is not necessary for salvation but a sign of the new covenant of Grace, for adults and infants.</w:t>
            </w:r>
          </w:p>
          <w:p>
            <w:pPr>
              <w:keepLines/>
              <w:pStyle w:val="CluesTiny"/>
            </w:pPr>
            <w:r>
              <w:rPr>
                <w:b w:val="true"/>
                <w:bCs w:val="true"/>
              </w:rPr>
              <w:t xml:space="preserve">4. </w:t>
            </w:r>
            <w:r>
              <w:t xml:space="preserve">The substances of the bread and wine are changed into Jesus' body and blood.</w:t>
            </w:r>
          </w:p>
          <w:p>
            <w:pPr>
              <w:keepLines/>
              <w:pStyle w:val="CluesTiny"/>
            </w:pPr>
            <w:r>
              <w:rPr>
                <w:b w:val="true"/>
                <w:bCs w:val="true"/>
              </w:rPr>
              <w:t xml:space="preserve">5. </w:t>
            </w:r>
            <w:r>
              <w:t xml:space="preserve">The Methodist accept the standard _______________canon</w:t>
            </w:r>
          </w:p>
          <w:p>
            <w:pPr>
              <w:keepLines/>
              <w:pStyle w:val="CluesTiny"/>
            </w:pPr>
            <w:r>
              <w:rPr>
                <w:b w:val="true"/>
                <w:bCs w:val="true"/>
              </w:rPr>
              <w:t xml:space="preserve">6. </w:t>
            </w:r>
            <w:r>
              <w:t xml:space="preserve">According to the Catholic Church, who was the first Pope?</w:t>
            </w:r>
          </w:p>
          <w:p>
            <w:pPr>
              <w:keepLines/>
              <w:pStyle w:val="CluesTiny"/>
            </w:pPr>
            <w:r>
              <w:rPr>
                <w:b w:val="true"/>
                <w:bCs w:val="true"/>
              </w:rPr>
              <w:t xml:space="preserve">8. </w:t>
            </w:r>
            <w:r>
              <w:t xml:space="preserve">Martin Luther was considered to be the founder of the __________________ churches</w:t>
            </w:r>
          </w:p>
          <w:p>
            <w:pPr>
              <w:keepLines/>
              <w:pStyle w:val="CluesTiny"/>
            </w:pPr>
            <w:r>
              <w:rPr>
                <w:b w:val="true"/>
                <w:bCs w:val="true"/>
              </w:rPr>
              <w:t xml:space="preserve">9. </w:t>
            </w:r>
            <w:r>
              <w:t xml:space="preserve"> Believes in the one Creator and Lord of all existing eternally as the Trinity </w:t>
            </w:r>
          </w:p>
          <w:p>
            <w:pPr>
              <w:keepLines/>
              <w:pStyle w:val="CluesTiny"/>
            </w:pPr>
            <w:r>
              <w:rPr>
                <w:b w:val="true"/>
                <w:bCs w:val="true"/>
              </w:rPr>
              <w:t xml:space="preserve">10. </w:t>
            </w:r>
            <w:r>
              <w:t xml:space="preserve">Believes that the Scripture is the witness of Christ, but is merely human words reflecting beliefs of the time.</w:t>
            </w:r>
          </w:p>
          <w:p>
            <w:pPr>
              <w:keepLines/>
              <w:pStyle w:val="CluesTiny"/>
            </w:pPr>
            <w:r>
              <w:rPr>
                <w:b w:val="true"/>
                <w:bCs w:val="true"/>
              </w:rPr>
              <w:t xml:space="preserve">11. </w:t>
            </w:r>
            <w:r>
              <w:t xml:space="preserve">God is a spirit. No Trinity. All powerful, eternal, and compassionate. </w:t>
            </w:r>
          </w:p>
          <w:p>
            <w:pPr>
              <w:keepLines/>
              <w:pStyle w:val="CluesTiny"/>
            </w:pPr>
            <w:r>
              <w:rPr>
                <w:b w:val="true"/>
                <w:bCs w:val="true"/>
              </w:rPr>
              <w:t xml:space="preserve">13. </w:t>
            </w:r>
            <w:r>
              <w:t xml:space="preserve">Last name of the two brothers who are considered the founders of the Methodist Churches</w:t>
            </w:r>
          </w:p>
          <w:p>
            <w:pPr>
              <w:keepLines/>
              <w:pStyle w:val="CluesTiny"/>
            </w:pPr>
            <w:r>
              <w:rPr>
                <w:b w:val="true"/>
                <w:bCs w:val="true"/>
              </w:rPr>
              <w:t xml:space="preserve">15. </w:t>
            </w:r>
            <w:r>
              <w:t xml:space="preserve"> Allah is one and absolutely unique. Human qualities cannot be attributed to him.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Christianity, Cults &amp; religions</dc:title>
  <dcterms:created xsi:type="dcterms:W3CDTF">2021-10-11T03:50:32Z</dcterms:created>
  <dcterms:modified xsi:type="dcterms:W3CDTF">2021-10-11T03:50:32Z</dcterms:modified>
</cp:coreProperties>
</file>