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sephoria    </w:t>
      </w:r>
      <w:r>
        <w:t xml:space="preserve">   Christianity    </w:t>
      </w:r>
      <w:r>
        <w:t xml:space="preserve">   Nicaea    </w:t>
      </w:r>
      <w:r>
        <w:t xml:space="preserve">   wwjd    </w:t>
      </w:r>
      <w:r>
        <w:t xml:space="preserve">   bible    </w:t>
      </w:r>
      <w:r>
        <w:t xml:space="preserve">   ichthys    </w:t>
      </w:r>
      <w:r>
        <w:t xml:space="preserve">   eastern orthodox    </w:t>
      </w:r>
      <w:r>
        <w:t xml:space="preserve">   baptism    </w:t>
      </w:r>
      <w:r>
        <w:t xml:space="preserve">   church    </w:t>
      </w:r>
      <w:r>
        <w:t xml:space="preserve">   st Paul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Word Search</dc:title>
  <dcterms:created xsi:type="dcterms:W3CDTF">2021-10-11T03:50:42Z</dcterms:created>
  <dcterms:modified xsi:type="dcterms:W3CDTF">2021-10-11T03:50:42Z</dcterms:modified>
</cp:coreProperties>
</file>