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Christianiy - Sacrifice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Crucifixion    </w:t>
      </w:r>
      <w:r>
        <w:t xml:space="preserve">   God    </w:t>
      </w:r>
      <w:r>
        <w:t xml:space="preserve">   Heaven    </w:t>
      </w:r>
      <w:r>
        <w:t xml:space="preserve">   Incarnation    </w:t>
      </w:r>
      <w:r>
        <w:t xml:space="preserve">   The Word    </w:t>
      </w:r>
      <w:r>
        <w:t xml:space="preserve">   Son of God    </w:t>
      </w:r>
      <w:r>
        <w:t xml:space="preserve">   Justice    </w:t>
      </w:r>
      <w:r>
        <w:t xml:space="preserve">   Sin    </w:t>
      </w:r>
      <w:r>
        <w:t xml:space="preserve">   Afterlife    </w:t>
      </w:r>
      <w:r>
        <w:t xml:space="preserve">   Ascension    </w:t>
      </w:r>
      <w:r>
        <w:t xml:space="preserve">   Forgiveness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Christianiy - Sacrifice keywords</dc:title>
  <dcterms:created xsi:type="dcterms:W3CDTF">2021-10-11T03:51:02Z</dcterms:created>
  <dcterms:modified xsi:type="dcterms:W3CDTF">2021-10-11T03:51:02Z</dcterms:modified>
</cp:coreProperties>
</file>