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Christlike 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Obedience    </w:t>
      </w:r>
      <w:r>
        <w:t xml:space="preserve">   Diligence    </w:t>
      </w:r>
      <w:r>
        <w:t xml:space="preserve">   Humility    </w:t>
      </w:r>
      <w:r>
        <w:t xml:space="preserve">   Patience    </w:t>
      </w:r>
      <w:r>
        <w:t xml:space="preserve">   Knowledge    </w:t>
      </w:r>
      <w:r>
        <w:t xml:space="preserve">   Virtue    </w:t>
      </w:r>
      <w:r>
        <w:t xml:space="preserve">   Love    </w:t>
      </w:r>
      <w:r>
        <w:t xml:space="preserve">   Charity    </w:t>
      </w:r>
      <w:r>
        <w:t xml:space="preserve">   Hope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Christlike Attributes</dc:title>
  <dcterms:created xsi:type="dcterms:W3CDTF">2021-10-11T03:51:25Z</dcterms:created>
  <dcterms:modified xsi:type="dcterms:W3CDTF">2021-10-11T03:51:25Z</dcterms:modified>
</cp:coreProperties>
</file>