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blessings    </w:t>
      </w:r>
      <w:r>
        <w:t xml:space="preserve">   Christmas    </w:t>
      </w:r>
      <w:r>
        <w:t xml:space="preserve">   christmas eve    </w:t>
      </w:r>
      <w:r>
        <w:t xml:space="preserve">   crand berry sauce    </w:t>
      </w:r>
      <w:r>
        <w:t xml:space="preserve">   dressing    </w:t>
      </w:r>
      <w:r>
        <w:t xml:space="preserve">   fireplace    </w:t>
      </w:r>
      <w:r>
        <w:t xml:space="preserve">   ham    </w:t>
      </w:r>
      <w:r>
        <w:t xml:space="preserve">   Jolly    </w:t>
      </w:r>
      <w:r>
        <w:t xml:space="preserve">   mistletoe    </w:t>
      </w:r>
      <w:r>
        <w:t xml:space="preserve">   ornaments    </w:t>
      </w:r>
      <w:r>
        <w:t xml:space="preserve">   presents    </w:t>
      </w:r>
      <w:r>
        <w:t xml:space="preserve">   reindeers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stocking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2021-10-11T03:54:35Z</dcterms:created>
  <dcterms:modified xsi:type="dcterms:W3CDTF">2021-10-11T03:54:35Z</dcterms:modified>
</cp:coreProperties>
</file>