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SAVIOR    </w:t>
      </w:r>
      <w:r>
        <w:t xml:space="preserve">   DONKEY    </w:t>
      </w:r>
      <w:r>
        <w:t xml:space="preserve">   MYRRH    </w:t>
      </w:r>
      <w:r>
        <w:t xml:space="preserve">   FRANKINSENCE    </w:t>
      </w:r>
      <w:r>
        <w:t xml:space="preserve">   GOLD    </w:t>
      </w:r>
      <w:r>
        <w:t xml:space="preserve">   ANGEL    </w:t>
      </w:r>
      <w:r>
        <w:t xml:space="preserve">   INN    </w:t>
      </w:r>
      <w:r>
        <w:t xml:space="preserve">   SHEPHERDS    </w:t>
      </w:r>
      <w:r>
        <w:t xml:space="preserve">   STABLE    </w:t>
      </w:r>
      <w:r>
        <w:t xml:space="preserve">   MANGER    </w:t>
      </w:r>
      <w:r>
        <w:t xml:space="preserve">   KING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BETHLEHEM    </w:t>
      </w:r>
      <w:r>
        <w:t xml:space="preserve">   CHOIR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2021-10-11T03:52:22Z</dcterms:created>
  <dcterms:modified xsi:type="dcterms:W3CDTF">2021-10-11T03:52:22Z</dcterms:modified>
</cp:coreProperties>
</file>