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Vignettes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Scrooges new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Little Fan address Scrooge in vignette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value does Scrooge realise is important in vignette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Scrooge's co-worker in vignette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Scrooges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does Fezziwig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Scrooge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should the reader feel throughout stave 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school master give Scooge and his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life does Scrooge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vignettes are there in stave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scrooge visit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Fezziwig's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ghost visits in stave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scrooges sister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Belle describe Scrooge in vignette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vignette three, who is scrooge's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time does the ghost visit?</w:t>
            </w:r>
          </w:p>
        </w:tc>
      </w:tr>
    </w:tbl>
    <w:p>
      <w:pPr>
        <w:pStyle w:val="WordBankMedium"/>
      </w:pPr>
      <w:r>
        <w:t xml:space="preserve">   LittleFan    </w:t>
      </w:r>
      <w:r>
        <w:t xml:space="preserve">   Christmas Past    </w:t>
      </w:r>
      <w:r>
        <w:t xml:space="preserve">   cake and wine    </w:t>
      </w:r>
      <w:r>
        <w:t xml:space="preserve">   three    </w:t>
      </w:r>
      <w:r>
        <w:t xml:space="preserve">   Fezziwig    </w:t>
      </w:r>
      <w:r>
        <w:t xml:space="preserve">   Belle    </w:t>
      </w:r>
      <w:r>
        <w:t xml:space="preserve">   five    </w:t>
      </w:r>
      <w:r>
        <w:t xml:space="preserve">   Boarding school    </w:t>
      </w:r>
      <w:r>
        <w:t xml:space="preserve">   Alone    </w:t>
      </w:r>
      <w:r>
        <w:t xml:space="preserve">   Christmas Eve    </w:t>
      </w:r>
      <w:r>
        <w:t xml:space="preserve">   Dick    </w:t>
      </w:r>
      <w:r>
        <w:t xml:space="preserve">   dear brother    </w:t>
      </w:r>
      <w:r>
        <w:t xml:space="preserve">   Child birth    </w:t>
      </w:r>
      <w:r>
        <w:t xml:space="preserve">   Golden idol    </w:t>
      </w:r>
      <w:r>
        <w:t xml:space="preserve">   Family    </w:t>
      </w:r>
      <w:r>
        <w:t xml:space="preserve">   Sympathy    </w:t>
      </w:r>
      <w:r>
        <w:t xml:space="preserve">   solitary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Vignettes</dc:title>
  <dcterms:created xsi:type="dcterms:W3CDTF">2021-10-11T03:55:34Z</dcterms:created>
  <dcterms:modified xsi:type="dcterms:W3CDTF">2021-10-11T03:55:34Z</dcterms:modified>
</cp:coreProperties>
</file>